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155" w:rsidRDefault="00536155" w:rsidP="00536155">
      <w:pPr>
        <w:pStyle w:val="Tekstwstpniesformatowany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do Zarządzenia  nr 1/2020</w:t>
      </w:r>
    </w:p>
    <w:p w:rsidR="00536155" w:rsidRDefault="00536155" w:rsidP="00536155">
      <w:pPr>
        <w:pStyle w:val="Tekstwstpniesformatowany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 30.01.2020 r. </w:t>
      </w:r>
    </w:p>
    <w:p w:rsidR="00536155" w:rsidRDefault="00536155" w:rsidP="00536155">
      <w:pPr>
        <w:pStyle w:val="Tekstwstpniesformatowany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Dyrektora PS Zaborze</w:t>
      </w:r>
    </w:p>
    <w:p w:rsidR="00536155" w:rsidRDefault="00536155" w:rsidP="00536155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REGULAMIN REKRUTACJI </w:t>
      </w: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PRZEDSZKOLA SAMORZĄDOWEGO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IM. </w:t>
      </w:r>
      <w:r w:rsidRPr="001C14C5">
        <w:rPr>
          <w:rFonts w:ascii="Times New Roman" w:hAnsi="Times New Roman" w:cs="Times New Roman"/>
          <w:b/>
          <w:i/>
          <w:sz w:val="24"/>
          <w:szCs w:val="24"/>
        </w:rPr>
        <w:t>TREFLIKA</w:t>
      </w:r>
      <w:r>
        <w:rPr>
          <w:rFonts w:ascii="Times New Roman" w:hAnsi="Times New Roman" w:cs="Times New Roman"/>
          <w:b/>
          <w:sz w:val="24"/>
          <w:szCs w:val="24"/>
        </w:rPr>
        <w:t xml:space="preserve"> W ZABORZU</w:t>
      </w:r>
    </w:p>
    <w:p w:rsidR="00536155" w:rsidRDefault="00536155" w:rsidP="00536155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6155" w:rsidRDefault="00536155" w:rsidP="00536155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Podstawa prawna :</w:t>
      </w:r>
    </w:p>
    <w:p w:rsidR="00536155" w:rsidRDefault="00536155" w:rsidP="00536155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Ustawa z dnia 14 grudnia 2016 r. Prawo Oświatowe (Dz. U. z 2019 r. poz. 1148, 1078, 1287, 1680, 1681 i 1818)</w:t>
      </w:r>
    </w:p>
    <w:p w:rsidR="00536155" w:rsidRDefault="00536155" w:rsidP="00536155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Uchwała Rady Gminy Oświęcim Nr XVI/150/19 z dnia 18 grudnia 2019 roku.</w:t>
      </w:r>
    </w:p>
    <w:p w:rsidR="00536155" w:rsidRDefault="00536155" w:rsidP="00536155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Statut Przedszkola Samorządowego im. </w:t>
      </w:r>
      <w:proofErr w:type="spellStart"/>
      <w:r w:rsidRPr="00EB2B23">
        <w:rPr>
          <w:rFonts w:ascii="Times New Roman" w:hAnsi="Times New Roman" w:cs="Times New Roman"/>
          <w:i/>
          <w:sz w:val="24"/>
          <w:szCs w:val="24"/>
        </w:rPr>
        <w:t>Treflika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Zaborzu.</w:t>
      </w:r>
    </w:p>
    <w:p w:rsidR="00536155" w:rsidRDefault="00536155" w:rsidP="00536155">
      <w:pPr>
        <w:pStyle w:val="Tekst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36155" w:rsidRDefault="00536155" w:rsidP="00536155">
      <w:pPr>
        <w:tabs>
          <w:tab w:val="left" w:pos="735"/>
        </w:tabs>
        <w:spacing w:line="360" w:lineRule="auto"/>
        <w:jc w:val="center"/>
        <w:rPr>
          <w:rFonts w:cs="Times New Roman"/>
        </w:rPr>
      </w:pPr>
      <w:r>
        <w:rPr>
          <w:rFonts w:eastAsia="Times New Roman" w:cs="Times New Roman"/>
          <w:b/>
          <w:bCs/>
          <w:lang w:eastAsia="ar-SA" w:bidi="ar-SA"/>
        </w:rPr>
        <w:t>§ 1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Rekrutacja dzieci do przedszkola odbywa się w terminach ustalonych przez Wójta Gminy Oświęcim stosownym zarządzeniem.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rekrutacyjne przeprowadza się na wolne miejsca na wniosek rodziców, stanowiący </w:t>
      </w:r>
      <w:r>
        <w:rPr>
          <w:rFonts w:ascii="Times New Roman" w:hAnsi="Times New Roman" w:cs="Times New Roman"/>
          <w:sz w:val="24"/>
          <w:szCs w:val="24"/>
          <w:u w:val="single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niniejszego regulaminu, złożony do dyrektora przedszkola w terminie rekrutacji.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 o przyjęcie do przedszkola może być złożony do nie więcej niż trzech wybranych przez rodzica publicznych przedszkoli.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przyjęcie do przedszkola wraz z załącznikami należy złożyć w kancelarii dyrektora. Wnioski są rejestrowane. 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określa we wniosku kolejność wybranych publicznych przedszkoli w porządku od najbardziej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najmniej preferowanych. 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Rodzice dzieci kontynuujących edukację w przedszkolu składają deklarację o kontynuowaniu wychowania przedszkolnego wg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załącznika nr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 niniejszego regulaminu w przedszkolu w terminie 7 dni poprzedzających termin rozpoczęcia postępowania rekrutacyjnego.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 celu zapewnienia dziecku podczas pobytu w przedszkolu odpowiedniej opieki, wyżywienia oraz metod opiekuńczo – wychowawczych rodzic dziecka przekazuje dyrektorowi, uznane przez niego za istotne, dane o stanie zdrowia, stosowanej diecie i rozwoju psychofizycznym w formie pisemnej.</w:t>
      </w:r>
    </w:p>
    <w:p w:rsidR="00536155" w:rsidRDefault="00536155" w:rsidP="00536155">
      <w:pPr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Warunkiem przyjęcia kandydata jest złożenie przez rodzica wymaganych dokumentów </w:t>
      </w:r>
      <w:r>
        <w:rPr>
          <w:rFonts w:cs="Times New Roman"/>
          <w:color w:val="000000"/>
        </w:rPr>
        <w:lastRenderedPageBreak/>
        <w:t xml:space="preserve">i zakwalifikowanie go w wyniku postępowania rekrutacyjnego. </w:t>
      </w:r>
    </w:p>
    <w:p w:rsidR="00536155" w:rsidRDefault="00536155" w:rsidP="00536155">
      <w:pPr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Wniosek niekompletny lub błędnie wypełniony nie podlega rekrutacji.</w:t>
      </w:r>
    </w:p>
    <w:p w:rsidR="00536155" w:rsidRPr="001C14C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14C5">
        <w:rPr>
          <w:rFonts w:ascii="Times New Roman" w:hAnsi="Times New Roman" w:cs="Times New Roman"/>
          <w:color w:val="000000"/>
          <w:sz w:val="24"/>
          <w:szCs w:val="24"/>
        </w:rPr>
        <w:t>Do przedszkola przyjmuje się dzieci w wieku od 3 do 6 lat zamieszkałe na obszarze Gminy Oświęcim.</w:t>
      </w:r>
    </w:p>
    <w:p w:rsidR="00536155" w:rsidRPr="001C14C5" w:rsidRDefault="00536155" w:rsidP="00536155">
      <w:pPr>
        <w:pStyle w:val="Tekstwstpniesformatowany"/>
        <w:numPr>
          <w:ilvl w:val="0"/>
          <w:numId w:val="1"/>
        </w:num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4C5">
        <w:rPr>
          <w:rFonts w:ascii="Times New Roman" w:hAnsi="Times New Roman" w:cs="Times New Roman"/>
          <w:color w:val="000000"/>
          <w:sz w:val="24"/>
          <w:szCs w:val="24"/>
        </w:rPr>
        <w:t xml:space="preserve">W przypadku większej liczby dzieci spełniających warunek z ust. 10 niż liczba wolnych miejsc, dyrektor przedszkola informuje o tym fakcie </w:t>
      </w:r>
      <w:r w:rsidRPr="001C14C5">
        <w:rPr>
          <w:rFonts w:ascii="Times New Roman" w:hAnsi="Times New Roman" w:cs="Times New Roman"/>
          <w:sz w:val="24"/>
          <w:szCs w:val="24"/>
        </w:rPr>
        <w:t>Wójta Gminy Oświęcim</w:t>
      </w:r>
      <w:r w:rsidRPr="001C14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Po podaniu przez komisję rekrutacyjną listy kandydatów zakwalifikowanych i niezakwalifikowanych, rodzice potwierdzają pisemnie wolę przyjęcia dziecka do przedszkola wg </w:t>
      </w:r>
      <w:r w:rsidRPr="001C14C5">
        <w:rPr>
          <w:rFonts w:ascii="Times New Roman" w:hAnsi="Times New Roman" w:cs="Times New Roman"/>
          <w:sz w:val="24"/>
          <w:szCs w:val="24"/>
          <w:u w:val="single"/>
        </w:rPr>
        <w:t>załącznika nr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14C5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nini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ejszego regulaminu, w terminie wskazanym przez Wójta Gminy Oświęcim. </w:t>
      </w:r>
    </w:p>
    <w:p w:rsidR="00536155" w:rsidRDefault="00536155" w:rsidP="00536155">
      <w:pPr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 przypadku większej liczby kandydatów spełniających warunek, o którym mowa w ust. 10, niż liczba wolnych miejsc w przedszkolu, na pierwszym etapie postępowania rekrutacyjnego są brane pod uwagę łącznie następujące kryteria: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1) wielodzietność rodziny kandydata;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2) niepełnosprawność kandydata;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niepełnosprawność jednego z rodziców kandydata;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4) niepełnosprawność obojga rodziców kandydata;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niepełnosprawność rodzeństwa kandydata;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6) samotne wychowywanie kandydata w rodzinie; </w:t>
      </w:r>
    </w:p>
    <w:p w:rsidR="00536155" w:rsidRDefault="00536155" w:rsidP="00536155">
      <w:pPr>
        <w:spacing w:line="360" w:lineRule="auto"/>
        <w:ind w:left="72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7) objęcie kandydata pieczą zastępczą. 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 każde spełnione kryterium, o którym mowa w ust. 13  kandydat otrzymuje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punktów.</w:t>
      </w:r>
    </w:p>
    <w:p w:rsidR="00536155" w:rsidRPr="0023560A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0A">
        <w:rPr>
          <w:rFonts w:ascii="Times New Roman" w:hAnsi="Times New Roman" w:cs="Times New Roman"/>
          <w:color w:val="000000"/>
          <w:sz w:val="24"/>
          <w:szCs w:val="24"/>
        </w:rPr>
        <w:t>W przypadku równorzędnych wyników uzyskanych na pierwszym etapie postępowania rekrutacyjnego lub jeżeli po zakończeniu tego etapu przedszkole nadal dysponuje wolnymi miejscami, przeprowadza się drugi etap postępowania rekrutacyjnego.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0A">
        <w:rPr>
          <w:rFonts w:ascii="Times New Roman" w:hAnsi="Times New Roman" w:cs="Times New Roman"/>
          <w:color w:val="000000"/>
          <w:sz w:val="24"/>
          <w:szCs w:val="24"/>
        </w:rPr>
        <w:t>Na drugim etapie postępowania rekrutacyjnego brane są pod uwagę kryteria określone przez organ prowadzący stosowną uchwałą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(we wniosku nazwane kryteriami uzupełniającymi).</w:t>
      </w:r>
    </w:p>
    <w:p w:rsidR="00536155" w:rsidRPr="00AA6B4A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6B4A">
        <w:rPr>
          <w:rFonts w:ascii="Times New Roman" w:hAnsi="Times New Roman" w:cs="Times New Roman"/>
          <w:sz w:val="24"/>
          <w:szCs w:val="24"/>
        </w:rPr>
        <w:t>W przypadku uzyskania przez kandydatów równorzędnych wyników na drugim etapie postępowania rekrutacyjnego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B4A">
        <w:rPr>
          <w:rFonts w:ascii="Times New Roman" w:hAnsi="Times New Roman" w:cs="Times New Roman"/>
          <w:sz w:val="24"/>
          <w:szCs w:val="24"/>
        </w:rPr>
        <w:t>w odniesieniu do zbyt małej liczby miejsc, żaden kandydat nie zostaje zakwalifikowany do przyjęcia do przedszkola. Rodzice zostają poinformowani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A6B4A">
        <w:rPr>
          <w:rFonts w:ascii="Times New Roman" w:hAnsi="Times New Roman" w:cs="Times New Roman"/>
          <w:sz w:val="24"/>
          <w:szCs w:val="24"/>
        </w:rPr>
        <w:t>zaistniałej sytuacji.</w:t>
      </w:r>
    </w:p>
    <w:p w:rsidR="00536155" w:rsidRPr="0023560A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0A">
        <w:rPr>
          <w:rFonts w:ascii="Times New Roman" w:hAnsi="Times New Roman" w:cs="Times New Roman"/>
          <w:color w:val="000000"/>
          <w:sz w:val="24"/>
          <w:szCs w:val="24"/>
        </w:rPr>
        <w:t xml:space="preserve">Kandydaci zamieszkali poza obszarem Gminy Oświęcim mogą być przyjęci do przedszkola, jeżeli po przeprowadzeniu postępowania rekrutacyjnego przedszkole nadal </w:t>
      </w:r>
      <w:r w:rsidRPr="0023560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dysponuje wolnymi miejscami. W przypadku większej liczby kandydatów zamieszkałych poza obszarem gminy niż liczba wolnych miejsc, przeprowadza się postępowanie rekrutacyjne. </w:t>
      </w:r>
    </w:p>
    <w:p w:rsidR="00536155" w:rsidRPr="0023560A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60A">
        <w:rPr>
          <w:rFonts w:ascii="Times New Roman" w:hAnsi="Times New Roman" w:cs="Times New Roman"/>
          <w:color w:val="000000"/>
          <w:sz w:val="24"/>
          <w:szCs w:val="24"/>
        </w:rPr>
        <w:t>Jeśli po przeprowadzeniu postępowania rekrutacyjnego przedszkole dysponuje nadal wolnymi miejscami dyrektor przeprowadza postępowanie uzupełniające, które powinno zakończyć się do końca maja.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60A">
        <w:rPr>
          <w:rFonts w:ascii="Times New Roman" w:hAnsi="Times New Roman" w:cs="Times New Roman"/>
          <w:color w:val="000000"/>
          <w:sz w:val="24"/>
          <w:szCs w:val="24"/>
        </w:rPr>
        <w:t>Jeżeli przedszkole</w:t>
      </w:r>
      <w:r>
        <w:rPr>
          <w:rFonts w:ascii="Times New Roman" w:hAnsi="Times New Roman" w:cs="Times New Roman"/>
          <w:sz w:val="24"/>
          <w:szCs w:val="24"/>
        </w:rPr>
        <w:t xml:space="preserve"> dysponuje wolnymi miejscami dopuszcza się przyjmowanie dzieci </w:t>
      </w:r>
    </w:p>
    <w:p w:rsidR="00536155" w:rsidRDefault="00536155" w:rsidP="00536155">
      <w:pPr>
        <w:pStyle w:val="Tekstwstpniesformatowany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ciągu całego roku szkolnego.</w:t>
      </w:r>
    </w:p>
    <w:p w:rsidR="00536155" w:rsidRDefault="00536155" w:rsidP="00536155">
      <w:pPr>
        <w:pStyle w:val="Tekstwstpniesformatowany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Decyzję o przyjęciu dziecka do przedszkola w ciągu roku szkolnego podejmuje dyrektor.</w:t>
      </w:r>
    </w:p>
    <w:p w:rsidR="00536155" w:rsidRDefault="00536155" w:rsidP="00536155">
      <w:pPr>
        <w:pStyle w:val="Tekstwstpniesformatowany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szczególnie uzasadnionych przypadkach, na pisemny wniosek rodzica, dyrektor przedszkola może przyjąć do przedszkola dziecko, które ukończyło 2,5 roku.</w:t>
      </w:r>
    </w:p>
    <w:p w:rsidR="00536155" w:rsidRDefault="00536155" w:rsidP="00536155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55" w:rsidRDefault="00536155" w:rsidP="00536155">
      <w:pPr>
        <w:tabs>
          <w:tab w:val="left" w:pos="735"/>
        </w:tabs>
        <w:spacing w:line="360" w:lineRule="auto"/>
        <w:jc w:val="center"/>
        <w:rPr>
          <w:rFonts w:cs="Times New Roman"/>
        </w:rPr>
      </w:pPr>
      <w:r>
        <w:rPr>
          <w:rFonts w:eastAsia="Times New Roman" w:cs="Times New Roman"/>
          <w:b/>
          <w:bCs/>
          <w:lang w:eastAsia="ar-SA" w:bidi="ar-SA"/>
        </w:rPr>
        <w:t>§ 2</w:t>
      </w:r>
    </w:p>
    <w:p w:rsidR="00536155" w:rsidRDefault="00536155" w:rsidP="00536155">
      <w:pPr>
        <w:pStyle w:val="Tekstwstpniesformatowany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rekrutacyjne przeprowadza komisja rekrutacyjna powołana przez dyrektora stosownym zarządzeniem. Dyrektor wyznacza przewodniczącego komisji rekrutacyjnej.</w:t>
      </w:r>
    </w:p>
    <w:p w:rsidR="00536155" w:rsidRDefault="00536155" w:rsidP="00536155">
      <w:pPr>
        <w:pStyle w:val="Tekstwstpniesformatowany"/>
        <w:numPr>
          <w:ilvl w:val="0"/>
          <w:numId w:val="2"/>
        </w:numPr>
        <w:tabs>
          <w:tab w:val="left" w:pos="360"/>
        </w:tabs>
        <w:spacing w:line="360" w:lineRule="auto"/>
        <w:ind w:left="36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komisji rekrutacyjnej należy w szczególności:</w:t>
      </w:r>
    </w:p>
    <w:p w:rsidR="00536155" w:rsidRDefault="00536155" w:rsidP="00536155">
      <w:pPr>
        <w:pStyle w:val="Tekstwstpniesformatowany"/>
        <w:numPr>
          <w:ilvl w:val="0"/>
          <w:numId w:val="5"/>
        </w:numPr>
        <w:tabs>
          <w:tab w:val="num" w:pos="-657"/>
        </w:tabs>
        <w:spacing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23">
        <w:rPr>
          <w:rFonts w:ascii="Times New Roman" w:hAnsi="Times New Roman" w:cs="Times New Roman"/>
          <w:sz w:val="24"/>
          <w:szCs w:val="24"/>
        </w:rPr>
        <w:t xml:space="preserve">ustalenie i podanie do publicznej wiadomości listy kandydatów zakwalifikowanych </w:t>
      </w:r>
    </w:p>
    <w:p w:rsidR="00536155" w:rsidRPr="00EB2B23" w:rsidRDefault="00536155" w:rsidP="00536155">
      <w:pPr>
        <w:pStyle w:val="Tekstwstpniesformatowany"/>
        <w:spacing w:line="36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EB2B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2B23">
        <w:rPr>
          <w:rFonts w:ascii="Times New Roman" w:hAnsi="Times New Roman" w:cs="Times New Roman"/>
          <w:sz w:val="24"/>
          <w:szCs w:val="24"/>
        </w:rPr>
        <w:t>niezakwalifikowanych;</w:t>
      </w:r>
    </w:p>
    <w:p w:rsidR="00536155" w:rsidRDefault="00536155" w:rsidP="00536155">
      <w:pPr>
        <w:pStyle w:val="Tekstwstpniesformatowany"/>
        <w:numPr>
          <w:ilvl w:val="0"/>
          <w:numId w:val="5"/>
        </w:numPr>
        <w:tabs>
          <w:tab w:val="num" w:pos="-654"/>
        </w:tabs>
        <w:spacing w:line="36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B23">
        <w:rPr>
          <w:rFonts w:ascii="Times New Roman" w:hAnsi="Times New Roman" w:cs="Times New Roman"/>
          <w:sz w:val="24"/>
          <w:szCs w:val="24"/>
        </w:rPr>
        <w:t xml:space="preserve">ustalenie i podanie do publicznej wiadomości listy kandydatów przyjętych </w:t>
      </w:r>
    </w:p>
    <w:p w:rsidR="00536155" w:rsidRPr="00EB2B23" w:rsidRDefault="00536155" w:rsidP="00536155">
      <w:pPr>
        <w:pStyle w:val="Tekstwstpniesformatowany"/>
        <w:spacing w:line="360" w:lineRule="auto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EB2B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B2B23">
        <w:rPr>
          <w:rFonts w:ascii="Times New Roman" w:hAnsi="Times New Roman" w:cs="Times New Roman"/>
          <w:sz w:val="24"/>
          <w:szCs w:val="24"/>
        </w:rPr>
        <w:t>nieprzyjętych do przedszkola;</w:t>
      </w:r>
    </w:p>
    <w:p w:rsidR="00536155" w:rsidRDefault="00536155" w:rsidP="00536155">
      <w:pPr>
        <w:pStyle w:val="Tekstwstpniesformatowan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protokołu rekrutacyjnego.</w:t>
      </w:r>
    </w:p>
    <w:p w:rsidR="00536155" w:rsidRDefault="00536155" w:rsidP="00536155">
      <w:pPr>
        <w:pStyle w:val="Tekstwstpniesformatowany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rekrutacyjna przyjmuje kandydata do przedszkola jeżeli w wyniku postępowania rekrutacyjnego kandydat został zakwalifikowany i złożył wymagane dokumenty.</w:t>
      </w:r>
    </w:p>
    <w:p w:rsidR="00536155" w:rsidRDefault="00536155" w:rsidP="00536155">
      <w:pPr>
        <w:pStyle w:val="Tekstwstpniesformatowany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 postępowania rekrutacyjnego podaje się do publicznej wiadomości w formie listy kandydatów zakwalifikowanych i niezakwalifikowanych do przedszkola, zawierającej imiona i nazwiska kandydatów oraz informacje o zakwalifikowaniu albo nie zakwalifikowaniu kandydata do przedszkola.</w:t>
      </w:r>
    </w:p>
    <w:p w:rsidR="00536155" w:rsidRPr="00445FD1" w:rsidRDefault="00536155" w:rsidP="00536155">
      <w:pPr>
        <w:pStyle w:val="Tekstwstpniesformatowany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45FD1">
        <w:rPr>
          <w:rFonts w:ascii="Times New Roman" w:hAnsi="Times New Roman" w:cs="Times New Roman"/>
          <w:sz w:val="24"/>
          <w:szCs w:val="24"/>
        </w:rPr>
        <w:t>Komisja rekrutacyjna podaje do publicznej wiadomości listy kandydatów przyjętych i nieprzyjętych do przedszkola, która zawiera imiona i nazwiska kandydatów przyjętych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5FD1">
        <w:rPr>
          <w:rFonts w:ascii="Times New Roman" w:hAnsi="Times New Roman" w:cs="Times New Roman"/>
          <w:sz w:val="24"/>
          <w:szCs w:val="24"/>
        </w:rPr>
        <w:t>kandydatów nieprzyjętych lub informację o liczbie wolnych miejsc.</w:t>
      </w:r>
    </w:p>
    <w:p w:rsidR="00536155" w:rsidRPr="00445FD1" w:rsidRDefault="00536155" w:rsidP="00536155">
      <w:pPr>
        <w:pStyle w:val="Tekstwstpniesformatowany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45FD1">
        <w:rPr>
          <w:rFonts w:ascii="Times New Roman" w:hAnsi="Times New Roman" w:cs="Times New Roman"/>
          <w:sz w:val="24"/>
          <w:szCs w:val="24"/>
        </w:rPr>
        <w:t xml:space="preserve">Listy, o których mowa w ust 4 i 5 podaje się do publicznej wiadomości poprzez </w:t>
      </w:r>
      <w:r w:rsidRPr="00445FD1">
        <w:rPr>
          <w:rFonts w:ascii="Times New Roman" w:hAnsi="Times New Roman" w:cs="Times New Roman"/>
          <w:sz w:val="24"/>
          <w:szCs w:val="24"/>
        </w:rPr>
        <w:lastRenderedPageBreak/>
        <w:t>umieszczenie w widocznym miejscu w siedzibie przedszkola. Listy te zawierają imiona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5FD1">
        <w:rPr>
          <w:rFonts w:ascii="Times New Roman" w:hAnsi="Times New Roman" w:cs="Times New Roman"/>
          <w:sz w:val="24"/>
          <w:szCs w:val="24"/>
        </w:rPr>
        <w:t>nazwiska kandydatów uszeregowane w kolejności alfabetycznej oraz najniższą liczbę punktów która uprawnia do przyjęcia.</w:t>
      </w:r>
    </w:p>
    <w:p w:rsidR="00536155" w:rsidRDefault="00536155" w:rsidP="00536155">
      <w:pPr>
        <w:pStyle w:val="Tekstwstpniesformatowany"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Dzień podania do publicznej wiadomości listy kandydatów przyjętych i nieprzyjętych jest określony w formie adnotacji umieszczonej na tej liście, opatrzonej podpisem przewodniczącego komisji rekrutacyjnej.</w:t>
      </w:r>
    </w:p>
    <w:p w:rsidR="00536155" w:rsidRDefault="00536155" w:rsidP="00536155">
      <w:pPr>
        <w:pStyle w:val="Tekstwstpniesformatowany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§ 3</w:t>
      </w:r>
    </w:p>
    <w:p w:rsidR="00536155" w:rsidRDefault="00536155" w:rsidP="00536155">
      <w:pPr>
        <w:pStyle w:val="Tekstwstpniesformatowany"/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podania listy kandydatów przyjętych i nieprzyjętych rodzic kan</w:t>
      </w:r>
      <w:r>
        <w:rPr>
          <w:rFonts w:ascii="Times New Roman" w:hAnsi="Times New Roman" w:cs="Times New Roman"/>
          <w:sz w:val="24"/>
          <w:szCs w:val="24"/>
        </w:rPr>
        <w:softHyphen/>
        <w:t>dydata może wystąpić do komisji rekrutacyjnej z wnioskiem o sporządzenie uzasadnienia odmowy przyjęcia kandydata do przedszkola.</w:t>
      </w:r>
    </w:p>
    <w:p w:rsidR="00536155" w:rsidRDefault="00536155" w:rsidP="00536155">
      <w:pPr>
        <w:pStyle w:val="Tekstwstpniesformatowany"/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Komisja rekrutacyjna sporządza u</w:t>
      </w:r>
      <w:r>
        <w:rPr>
          <w:rFonts w:ascii="Times New Roman" w:hAnsi="Times New Roman" w:cs="Times New Roman"/>
          <w:sz w:val="24"/>
          <w:szCs w:val="24"/>
        </w:rPr>
        <w:t>zasadnienie, o którym mowa w ust 1 w terminie 5 dni od dnia wpływu wniosku. Uzasadnienie zawiera przyczynę odmowy, w tym najniższą liczbę punków, która uprawniała do przyjęcia oraz liczbę punktów, którą kandydat uzyskał w po</w:t>
      </w:r>
      <w:r>
        <w:rPr>
          <w:rFonts w:ascii="Times New Roman" w:hAnsi="Times New Roman" w:cs="Times New Roman"/>
          <w:sz w:val="24"/>
          <w:szCs w:val="24"/>
        </w:rPr>
        <w:softHyphen/>
        <w:t>stępowaniu rekrutacyjnym.</w:t>
      </w:r>
    </w:p>
    <w:p w:rsidR="00536155" w:rsidRDefault="00536155" w:rsidP="00536155">
      <w:pPr>
        <w:pStyle w:val="Tekstwstpniesformatowany"/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 kandydata może wnieść do dyrektora przedszkola odwołanie od rozstrzygnięcia komisji rekrutacyjnej w terminie 7 dni od dnia otrzymania uzasadnienia.</w:t>
      </w:r>
    </w:p>
    <w:p w:rsidR="00536155" w:rsidRDefault="00536155" w:rsidP="00536155">
      <w:pPr>
        <w:pStyle w:val="Tekstwstpniesformatowany"/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przedszkola rozpatruje odwołanie od rozstrzygnięcia komisji rekrutacyjnej w terminie 7 dni od dnia otrzymania odwołania. Na rozstrzygnięcie dyrektora przedszkola służy skarga do sądu administracyjnego.</w:t>
      </w:r>
    </w:p>
    <w:p w:rsidR="00536155" w:rsidRDefault="00536155" w:rsidP="00536155">
      <w:pPr>
        <w:pStyle w:val="Tekstwstpniesformatowany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§ 4</w:t>
      </w:r>
    </w:p>
    <w:p w:rsidR="00536155" w:rsidRDefault="00536155" w:rsidP="00536155">
      <w:pPr>
        <w:pStyle w:val="Tekstwstpniesformatowany"/>
        <w:numPr>
          <w:ilvl w:val="0"/>
          <w:numId w:val="4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kandydata zgromadzone w celu postępowania rekrutacyjnego oraz dokumentacja związana z postępowaniem rekrutacyjnym są przechowywane do końca okresu, w którym kandydat korzysta z wychowania przedszkolnego.</w:t>
      </w:r>
    </w:p>
    <w:p w:rsidR="00536155" w:rsidRPr="001161A9" w:rsidRDefault="00536155" w:rsidP="00536155">
      <w:pPr>
        <w:pStyle w:val="Tekstwstpniesformatowany"/>
        <w:numPr>
          <w:ilvl w:val="0"/>
          <w:numId w:val="4"/>
        </w:numPr>
        <w:tabs>
          <w:tab w:val="clear" w:pos="720"/>
          <w:tab w:val="left" w:pos="709"/>
        </w:tabs>
        <w:spacing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kandydatów nieprzyjętych zgromadzone w celach postępowania rekrutacyjnego są przechowywane w przedszkolu przez okres 1 roku, chyba że na rozstrzygnięcie dyrektora przedszkola została wniesiona skarga do sądu administracyjnego i postępowanie nie zostało zakończone prawomocnym wyrokiem.</w:t>
      </w: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</w:pPr>
    </w:p>
    <w:p w:rsidR="00536155" w:rsidRDefault="00536155" w:rsidP="00536155">
      <w:pPr>
        <w:pStyle w:val="Tekstwstpniesformatowany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 w:bidi="ar-SA"/>
        </w:rPr>
        <w:t>§ 5</w:t>
      </w:r>
    </w:p>
    <w:p w:rsidR="00536155" w:rsidRDefault="00536155" w:rsidP="00536155">
      <w:pPr>
        <w:pStyle w:val="Tekstwstpniesformatowany"/>
        <w:spacing w:line="360" w:lineRule="auto"/>
        <w:ind w:firstLine="720"/>
        <w:rPr>
          <w:rStyle w:val="Domylnaczcionkaakapitu3"/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wchodzi w życie z dniem 01.02. 2020 r.</w:t>
      </w:r>
      <w:bookmarkStart w:id="0" w:name="_GoBack"/>
      <w:bookmarkEnd w:id="0"/>
    </w:p>
    <w:p w:rsidR="006A623C" w:rsidRDefault="006A623C"/>
    <w:sectPr w:rsidR="006A6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 w:val="0"/>
        <w:bCs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55"/>
    <w:rsid w:val="00536155"/>
    <w:rsid w:val="006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6FC0B-DF39-46B0-BBFF-F64F5091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15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536155"/>
  </w:style>
  <w:style w:type="paragraph" w:customStyle="1" w:styleId="Tekstwstpniesformatowany">
    <w:name w:val="Tekst wstępnie sformatowany"/>
    <w:basedOn w:val="Normalny"/>
    <w:rsid w:val="00536155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6541</Characters>
  <Application>Microsoft Office Word</Application>
  <DocSecurity>0</DocSecurity>
  <Lines>54</Lines>
  <Paragraphs>15</Paragraphs>
  <ScaleCrop>false</ScaleCrop>
  <Company>Dom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Marysia</cp:lastModifiedBy>
  <cp:revision>1</cp:revision>
  <dcterms:created xsi:type="dcterms:W3CDTF">2020-02-21T15:38:00Z</dcterms:created>
  <dcterms:modified xsi:type="dcterms:W3CDTF">2020-02-21T15:39:00Z</dcterms:modified>
</cp:coreProperties>
</file>